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41305008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fra møte </w:t>
      </w:r>
      <w:r w:rsidR="003908D2">
        <w:rPr>
          <w:rFonts w:ascii="Comic Sans MS" w:hAnsi="Comic Sans MS"/>
          <w:b/>
          <w:bCs/>
          <w:sz w:val="24"/>
          <w:szCs w:val="24"/>
        </w:rPr>
        <w:t>27</w:t>
      </w:r>
      <w:r w:rsidR="001B5F80">
        <w:rPr>
          <w:rFonts w:ascii="Comic Sans MS" w:hAnsi="Comic Sans MS"/>
          <w:b/>
          <w:bCs/>
          <w:sz w:val="24"/>
          <w:szCs w:val="24"/>
        </w:rPr>
        <w:t>.</w:t>
      </w:r>
      <w:r w:rsidRPr="00290D86">
        <w:rPr>
          <w:rFonts w:ascii="Comic Sans MS" w:hAnsi="Comic Sans MS"/>
          <w:b/>
          <w:bCs/>
          <w:sz w:val="24"/>
          <w:szCs w:val="24"/>
        </w:rPr>
        <w:t>0</w:t>
      </w:r>
      <w:r w:rsidR="003908D2">
        <w:rPr>
          <w:rFonts w:ascii="Comic Sans MS" w:hAnsi="Comic Sans MS"/>
          <w:b/>
          <w:bCs/>
          <w:sz w:val="24"/>
          <w:szCs w:val="24"/>
        </w:rPr>
        <w:t>5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r w:rsidR="003908D2">
        <w:rPr>
          <w:rFonts w:ascii="Comic Sans MS" w:hAnsi="Comic Sans MS"/>
          <w:b/>
          <w:bCs/>
          <w:sz w:val="24"/>
          <w:szCs w:val="24"/>
        </w:rPr>
        <w:t>Sosialt møte/kaffemøte i bakgården</w:t>
      </w:r>
    </w:p>
    <w:p w14:paraId="0422D8D0" w14:textId="2A68AE96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Tilstede: 18 medlemmer</w:t>
      </w:r>
    </w:p>
    <w:p w14:paraId="320D078F" w14:textId="768D60BB" w:rsidR="003B13F3" w:rsidRDefault="000D32F9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herlig sosialt møte i det fri i bakgården hvor mange hadde med egne stoler for å holde avstand. Det ble servert virusfri kaffe i pappbeger og kake og sjokolade i fabrikkinnpakning så vi var godt innenfor smittevernreglene.</w:t>
      </w:r>
    </w:p>
    <w:tbl>
      <w:tblPr>
        <w:tblStyle w:val="Tabellrutenet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601"/>
        <w:gridCol w:w="4364"/>
      </w:tblGrid>
      <w:tr w:rsidR="00CF3DB4" w14:paraId="752F653B" w14:textId="77777777" w:rsidTr="00CF3DB4">
        <w:tc>
          <w:tcPr>
            <w:tcW w:w="4828" w:type="dxa"/>
            <w:gridSpan w:val="2"/>
          </w:tcPr>
          <w:p w14:paraId="7F6923ED" w14:textId="4D7BBC0F" w:rsidR="003B13F3" w:rsidRDefault="003B13F3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EEA5B1A" wp14:editId="7FA6E3B8">
                  <wp:extent cx="2960109" cy="1440180"/>
                  <wp:effectExtent l="0" t="0" r="0" b="762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345" r="5424" b="17477"/>
                          <a:stretch/>
                        </pic:blipFill>
                        <pic:spPr bwMode="auto">
                          <a:xfrm>
                            <a:off x="0" y="0"/>
                            <a:ext cx="3015626" cy="1467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14:paraId="7F943E85" w14:textId="11B0DD77" w:rsidR="003B13F3" w:rsidRDefault="007828CC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Det har vært diskutert hvorvidt vi kan planlegge for videre ungdoms-utveksling med Scotland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pga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usikkerheten med virus og reise regler. Men Ottar fikk fullmakt til fortsette planleggingen med samme antall som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tidligere..</w:t>
            </w:r>
            <w:proofErr w:type="gramEnd"/>
          </w:p>
        </w:tc>
      </w:tr>
      <w:tr w:rsidR="00CF3DB4" w14:paraId="2A00E23F" w14:textId="77777777" w:rsidTr="00CF3DB4">
        <w:tc>
          <w:tcPr>
            <w:tcW w:w="4350" w:type="dxa"/>
          </w:tcPr>
          <w:p w14:paraId="63CDB04F" w14:textId="3DC2A1C7" w:rsidR="00B964BE" w:rsidRDefault="00B964BE" w:rsidP="00534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Presidentskiftet 17. juni blir i 1.</w:t>
            </w:r>
            <w:r w:rsidR="00534B41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tg.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Donkejon</w:t>
            </w:r>
            <w:proofErr w:type="spellEnd"/>
            <w:r w:rsidR="000243C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gården uten ledsagere med mindre virussituasjonen endrer seg positivt. Presidenten informerer når det nærmer seg.</w:t>
            </w:r>
          </w:p>
        </w:tc>
        <w:tc>
          <w:tcPr>
            <w:tcW w:w="4864" w:type="dxa"/>
            <w:gridSpan w:val="2"/>
          </w:tcPr>
          <w:p w14:paraId="64F1C434" w14:textId="2D7B5E65" w:rsidR="003B13F3" w:rsidRDefault="003B13F3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0E104A2" wp14:editId="0EEC7E50">
                  <wp:extent cx="3212911" cy="1287145"/>
                  <wp:effectExtent l="0" t="0" r="6985" b="825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4" t="9404" b="32524"/>
                          <a:stretch/>
                        </pic:blipFill>
                        <pic:spPr bwMode="auto">
                          <a:xfrm>
                            <a:off x="0" y="0"/>
                            <a:ext cx="3519576" cy="141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B0A9C" w14:textId="74F1A273" w:rsidR="00CE74C3" w:rsidRDefault="00B964BE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har et par merkedager til høsten som det kan være greit å merke av i almanakken. Guttas kveld</w:t>
      </w:r>
      <w:r w:rsidR="00534B4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hvor klubbens damer selvfølgelig er invitert</w:t>
      </w:r>
      <w:r w:rsidR="00534B4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er onsdag </w:t>
      </w:r>
      <w:r w:rsidR="00CE74C3">
        <w:rPr>
          <w:rFonts w:ascii="Comic Sans MS" w:hAnsi="Comic Sans MS"/>
          <w:sz w:val="24"/>
          <w:szCs w:val="24"/>
        </w:rPr>
        <w:t xml:space="preserve">28. oktober. </w:t>
      </w:r>
    </w:p>
    <w:p w14:paraId="2A2BD287" w14:textId="1AF6A5D7" w:rsidR="003B13F3" w:rsidRDefault="00CE74C3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Tove har vært i kontakt med påtroppende distrikts guvernør Ine Barlie og har fått bekreftelse </w:t>
      </w:r>
      <w:r w:rsidR="00534B41">
        <w:rPr>
          <w:rFonts w:ascii="Comic Sans MS" w:hAnsi="Comic Sans MS"/>
          <w:sz w:val="24"/>
          <w:szCs w:val="24"/>
        </w:rPr>
        <w:t>på</w:t>
      </w:r>
      <w:r>
        <w:rPr>
          <w:rFonts w:ascii="Comic Sans MS" w:hAnsi="Comic Sans MS"/>
          <w:sz w:val="24"/>
          <w:szCs w:val="24"/>
        </w:rPr>
        <w:t xml:space="preserve"> at hun kommer til vår tradisjonelle lutefiskaften fredag 27. november. Vi håper at hun har med seg sin mann Ove og at virus situasjonen da gir oss mulighet til å ta med våre respektive. Lutefiskaftenen blir holdt i </w:t>
      </w:r>
      <w:proofErr w:type="spellStart"/>
      <w:r>
        <w:rPr>
          <w:rFonts w:ascii="Comic Sans MS" w:hAnsi="Comic Sans MS"/>
          <w:sz w:val="24"/>
          <w:szCs w:val="24"/>
        </w:rPr>
        <w:t>Donkejongården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534B41">
        <w:rPr>
          <w:rFonts w:ascii="Comic Sans MS" w:hAnsi="Comic Sans MS"/>
          <w:sz w:val="24"/>
          <w:szCs w:val="24"/>
        </w:rPr>
        <w:t xml:space="preserve">i </w:t>
      </w:r>
      <w:r>
        <w:rPr>
          <w:rFonts w:ascii="Comic Sans MS" w:hAnsi="Comic Sans MS"/>
          <w:sz w:val="24"/>
          <w:szCs w:val="24"/>
        </w:rPr>
        <w:t>1.etg.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3B13F3" w14:paraId="044EDCCE" w14:textId="77777777" w:rsidTr="00CF3DB4">
        <w:tc>
          <w:tcPr>
            <w:tcW w:w="3823" w:type="dxa"/>
          </w:tcPr>
          <w:p w14:paraId="4AE50AED" w14:textId="6DF57CFE" w:rsidR="003B13F3" w:rsidRDefault="003B13F3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DC90159" wp14:editId="4A740929">
                  <wp:extent cx="2255520" cy="1241756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0" t="10345" r="13889" b="17946"/>
                          <a:stretch/>
                        </pic:blipFill>
                        <pic:spPr bwMode="auto">
                          <a:xfrm>
                            <a:off x="0" y="0"/>
                            <a:ext cx="2352369" cy="129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0A32D0EF" w14:textId="47F0E209" w:rsidR="003B13F3" w:rsidRDefault="003B13F3" w:rsidP="003B13F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Førstkommende</w:t>
            </w:r>
            <w:r w:rsidRPr="00B167F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onsdag,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3. juni</w:t>
            </w:r>
            <w:r>
              <w:rPr>
                <w:rFonts w:ascii="Comic Sans MS" w:hAnsi="Comic Sans MS"/>
                <w:sz w:val="24"/>
                <w:szCs w:val="24"/>
              </w:rPr>
              <w:t>, får vi høre T</w:t>
            </w:r>
            <w:r w:rsidR="00972BEB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ore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Røsæg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kåsere om hvordan Tyskland ble Tyskland. Møte holdes i 1.etg.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hvor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vi har utvidet plass.</w:t>
            </w:r>
          </w:p>
          <w:p w14:paraId="4FE0F61F" w14:textId="77777777" w:rsidR="003B13F3" w:rsidRDefault="003B13F3" w:rsidP="001A2E0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856B2B8" w14:textId="77777777" w:rsidR="003B13F3" w:rsidRDefault="003B13F3" w:rsidP="003B13F3">
      <w:pPr>
        <w:rPr>
          <w:rFonts w:ascii="Comic Sans MS" w:hAnsi="Comic Sans MS"/>
          <w:sz w:val="24"/>
          <w:szCs w:val="24"/>
        </w:rPr>
      </w:pPr>
    </w:p>
    <w:p w14:paraId="5ED7E4EB" w14:textId="1B75FC24" w:rsidR="003B13F3" w:rsidRDefault="003B13F3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Referent Jan A. Vatn</w:t>
      </w:r>
    </w:p>
    <w:sectPr w:rsidR="003B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97806"/>
    <w:rsid w:val="000D32F9"/>
    <w:rsid w:val="000D6B70"/>
    <w:rsid w:val="000E547F"/>
    <w:rsid w:val="001127F1"/>
    <w:rsid w:val="001A2E08"/>
    <w:rsid w:val="001A6DA3"/>
    <w:rsid w:val="001B5F80"/>
    <w:rsid w:val="001F3887"/>
    <w:rsid w:val="002000FB"/>
    <w:rsid w:val="00290D86"/>
    <w:rsid w:val="002B0406"/>
    <w:rsid w:val="00313C16"/>
    <w:rsid w:val="00323C56"/>
    <w:rsid w:val="003439E6"/>
    <w:rsid w:val="00343E6B"/>
    <w:rsid w:val="00385EDC"/>
    <w:rsid w:val="003908D2"/>
    <w:rsid w:val="003B13F3"/>
    <w:rsid w:val="003C3CE7"/>
    <w:rsid w:val="003C679A"/>
    <w:rsid w:val="004835D7"/>
    <w:rsid w:val="00487ED5"/>
    <w:rsid w:val="004A0D6D"/>
    <w:rsid w:val="004C5951"/>
    <w:rsid w:val="00503A8B"/>
    <w:rsid w:val="005162FD"/>
    <w:rsid w:val="00534B41"/>
    <w:rsid w:val="005A18D3"/>
    <w:rsid w:val="005A3791"/>
    <w:rsid w:val="005D0924"/>
    <w:rsid w:val="005F259C"/>
    <w:rsid w:val="006036EE"/>
    <w:rsid w:val="00635E78"/>
    <w:rsid w:val="00676C50"/>
    <w:rsid w:val="006832EB"/>
    <w:rsid w:val="006946CF"/>
    <w:rsid w:val="006C6FEA"/>
    <w:rsid w:val="00706E5E"/>
    <w:rsid w:val="007828CC"/>
    <w:rsid w:val="00784909"/>
    <w:rsid w:val="007B179E"/>
    <w:rsid w:val="007F2F53"/>
    <w:rsid w:val="00934A8B"/>
    <w:rsid w:val="00967628"/>
    <w:rsid w:val="00972BEB"/>
    <w:rsid w:val="00985449"/>
    <w:rsid w:val="00AA3B4D"/>
    <w:rsid w:val="00AD7400"/>
    <w:rsid w:val="00AE208B"/>
    <w:rsid w:val="00AF4559"/>
    <w:rsid w:val="00B167F4"/>
    <w:rsid w:val="00B931D4"/>
    <w:rsid w:val="00B964BE"/>
    <w:rsid w:val="00BA3BE7"/>
    <w:rsid w:val="00BA60F1"/>
    <w:rsid w:val="00BB03F4"/>
    <w:rsid w:val="00BE3AAA"/>
    <w:rsid w:val="00C15DFA"/>
    <w:rsid w:val="00CC45FC"/>
    <w:rsid w:val="00CC6BAA"/>
    <w:rsid w:val="00CE74C3"/>
    <w:rsid w:val="00CF3DB4"/>
    <w:rsid w:val="00D11763"/>
    <w:rsid w:val="00D24852"/>
    <w:rsid w:val="00D3361F"/>
    <w:rsid w:val="00D47865"/>
    <w:rsid w:val="00D70235"/>
    <w:rsid w:val="00DD5179"/>
    <w:rsid w:val="00DE1BDF"/>
    <w:rsid w:val="00E11327"/>
    <w:rsid w:val="00E402B7"/>
    <w:rsid w:val="00E609C8"/>
    <w:rsid w:val="00E63462"/>
    <w:rsid w:val="00E83139"/>
    <w:rsid w:val="00EA07E9"/>
    <w:rsid w:val="00F13982"/>
    <w:rsid w:val="00F516C3"/>
    <w:rsid w:val="00FB241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75BB-F5A3-480E-BA98-55304166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2019-09-09T20:45:00Z</cp:lastPrinted>
  <dcterms:created xsi:type="dcterms:W3CDTF">2020-06-02T21:52:00Z</dcterms:created>
  <dcterms:modified xsi:type="dcterms:W3CDTF">2020-06-02T21:52:00Z</dcterms:modified>
</cp:coreProperties>
</file>